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大学英语分级系列试题  1-4级</w:t>
      </w:r>
    </w:p>
    <w:p>
      <w:r>
        <w:rPr>
          <w:rFonts w:ascii="宋体" w:hAnsi="宋体" w:eastAsia="宋体"/>
          <w:sz w:val="24"/>
        </w:rPr>
        <w:t>魏旭光编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大学英语分级系列试题  1-4级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魏旭光编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天津：天津大学出版社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1990-01-01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560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本书出售、求购地址：https://www.jiaokey.com/book/detail/10831111.html</w:t>
      </w:r>
    </w:p>
    <w:p>
      <w:r>
        <w:t>更多相关图书推荐：https://www.jiaokey.com</w:t>
      </w:r>
    </w:p>
    <w:p>
      <w:r>
        <w:t>魏旭光编 其他作品：https://www.jiaokey.com/tag/魏旭光编.html</w:t>
      </w:r>
    </w:p>
    <w:p>
      <w:r>
        <w:t>天津：天津大学出版社 出版图书：https://www.jiaokey.com/tag/天津：天津大学出版社.html</w:t>
      </w:r>
    </w:p>
    <w:p>
      <w:r>
        <w:t>关键词搜索：https://www.jiaokey.com/tag/大学英语分级系列试题  1-4级.html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