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从国家到国民：21世纪中国的挑战与机遇</w:t>
      </w:r>
    </w:p>
    <w:p>
      <w:r>
        <w:t>作者：陈迅，白远良著</w:t>
      </w:r>
    </w:p>
    <w:p>
      <w:r>
        <w:t>出版社：兰州：甘肃人民出版社</w:t>
      </w:r>
    </w:p>
    <w:p>
      <w:r>
        <w:t>出版日期：1999</w:t>
      </w:r>
    </w:p>
    <w:p>
      <w:r>
        <w:t>总页数：435</w:t>
      </w:r>
    </w:p>
    <w:p>
      <w:r>
        <w:t>更多请访问教客网: www.jiaokey.com</w:t>
      </w:r>
    </w:p>
    <w:p>
      <w:r>
        <w:t>入世后的中国  从国家到国民：21世纪中国的挑战与机遇 评论地址：https://www.jiaokey.com/book/detail/10854362.html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