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国际金融法上的次级债权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国际金融法上的次级债权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本书出售、求购地址：https://www.jiaokey.com/book/detail/10855475.html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关键词搜索：https://www.jiaokey.com/tag/国际金融法上的次级债权.html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