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书名：最新远期汇兑实务  如何避免汇兑风险</w:t>
      </w:r>
    </w:p>
    <w:p>
      <w:r>
        <w:t>作者：足立祯著；卢光亮译</w:t>
      </w:r>
    </w:p>
    <w:p>
      <w:r>
        <w:t>出版社：台北国际商学出版社</w:t>
      </w:r>
    </w:p>
    <w:p>
      <w:r>
        <w:t>出版日期：1986.10</w:t>
      </w:r>
    </w:p>
    <w:p>
      <w:r>
        <w:t>总页数：151</w:t>
      </w:r>
    </w:p>
    <w:p>
      <w:r>
        <w:t>更多请访问教客网: www.jiaokey.com</w:t>
      </w:r>
    </w:p>
    <w:p>
      <w:r>
        <w:t>最新远期汇兑实务  如何避免汇兑风险 评论地址：https://www.jiaokey.com/book/detail/10859643.html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