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中小型局域网组建案例精选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中小型局域网组建案例精选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本书出售、求购地址：https://www.jiaokey.com/book/detail/10873271.html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关键词搜索：https://www.jiaokey.com/tag/中小型局域网组建案例精选.html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