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书名：初中研究性学习案例</w:t>
      </w:r>
    </w:p>
    <w:p>
      <w:r>
        <w:t>作者：“研究性学习实施指南研制”课题组编</w:t>
      </w:r>
    </w:p>
    <w:p>
      <w:r>
        <w:t>出版社：上海：上海科技教育出版社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初中研究性学习案例 评论地址：https://www.jiaokey.com/book/detail/10873721.html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