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书名：苏维埃绘画与版画中的正面人物的形象</w:t>
      </w:r>
    </w:p>
    <w:p>
      <w:r>
        <w:t>作者：（苏）查木士金（А.И.Замошкин）著；赵琦译</w:t>
      </w:r>
    </w:p>
    <w:p>
      <w:r>
        <w:t>出版社：北京：朝花美术出版社</w:t>
      </w:r>
    </w:p>
    <w:p>
      <w:r>
        <w:t>出版日期：1954.05</w:t>
      </w:r>
    </w:p>
    <w:p>
      <w:r>
        <w:t>总页数：111</w:t>
      </w:r>
    </w:p>
    <w:p>
      <w:r>
        <w:t>更多请访问教客网: www.jiaokey.com</w:t>
      </w:r>
    </w:p>
    <w:p>
      <w:r>
        <w:t>苏维埃绘画与版画中的正面人物的形象 评论地址：https://www.jiaokey.com/book/detail/10883967.html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