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书名：困惑与诱惑  中国近代化进程中的投资理论与实践</w:t>
      </w:r>
    </w:p>
    <w:p>
      <w:r>
        <w:t>作者：施正康著</w:t>
      </w:r>
    </w:p>
    <w:p>
      <w:r>
        <w:t>出版社：上海二联书店社</w:t>
      </w:r>
    </w:p>
    <w:p>
      <w:r>
        <w:t>出版日期：1999.01</w:t>
      </w:r>
    </w:p>
    <w:p>
      <w:r>
        <w:t>总页数：329</w:t>
      </w:r>
    </w:p>
    <w:p>
      <w:r>
        <w:t>更多请访问教客网: www.jiaokey.com</w:t>
      </w:r>
    </w:p>
    <w:p>
      <w:r>
        <w:t>困惑与诱惑  中国近代化进程中的投资理论与实践 评论地址：https://www.jiaokey.com/book/detail/10887188.html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