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书名：双手绘出新天地  记湖北省新洲县夺取粮棉双丰收的斗争</w:t>
      </w:r>
    </w:p>
    <w:p>
      <w:r>
        <w:t>作者：高谦编写</w:t>
      </w:r>
    </w:p>
    <w:p>
      <w:r>
        <w:t>出版社：北京：农业出版社</w:t>
      </w:r>
    </w:p>
    <w:p>
      <w:r>
        <w:t>出版日期：1966.05</w:t>
      </w:r>
    </w:p>
    <w:p>
      <w:r>
        <w:t>总页数：52</w:t>
      </w:r>
    </w:p>
    <w:p>
      <w:r>
        <w:t>更多请访问教客网: www.jiaokey.com</w:t>
      </w:r>
    </w:p>
    <w:p>
      <w:r>
        <w:t>双手绘出新天地  记湖北省新洲县夺取粮棉双丰收的斗争 评论地址：https://www.jiaokey.com/book/detail/10897124.html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