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书名：法意政治形势  3</w:t>
      </w:r>
    </w:p>
    <w:p>
      <w:r>
        <w:t>作者:光华书店编辑</w:t>
      </w:r>
    </w:p>
    <w:p>
      <w:r>
        <w:t>出版社:光华书店</w:t>
      </w:r>
    </w:p>
    <w:p>
      <w:r>
        <w:t>出版日期：1947.02</w:t>
      </w:r>
    </w:p>
    <w:p>
      <w:r>
        <w:t>总页数：49</w:t>
      </w:r>
    </w:p>
    <w:p>
      <w:r>
        <w:t>更多请访问教客网:www.jiaokey.com</w:t>
      </w:r>
    </w:p>
    <w:p>
      <w:r>
        <w:t>法意政治形势  3评论地址：https://www.jiaokey.com/book/detail/10898391.html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