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书名：第一次打击  五幕话剧</w:t>
      </w:r>
    </w:p>
    <w:p>
      <w:r>
        <w:t>作者：（保）丘里亚夫科夫，К.著；叶明珍，张庆才译</w:t>
      </w:r>
    </w:p>
    <w:p>
      <w:r>
        <w:t>出版社：北京：中国戏剧出版社</w:t>
      </w:r>
    </w:p>
    <w:p>
      <w:r>
        <w:t>出版日期：1959.07</w:t>
      </w:r>
    </w:p>
    <w:p>
      <w:r>
        <w:t>总页数：117</w:t>
      </w:r>
    </w:p>
    <w:p>
      <w:r>
        <w:t>更多请访问教客网: www.jiaokey.com</w:t>
      </w:r>
    </w:p>
    <w:p>
      <w:r>
        <w:t>第一次打击  五幕话剧 评论地址：https://www.jiaokey.com/book/detail/10899287.html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