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建筑结构稳定性与振动计算手册</w:t>
      </w:r>
    </w:p>
    <w:p>
      <w:r>
        <w:rPr>
          <w:rFonts w:ascii="宋体" w:hAnsi="宋体" w:eastAsia="宋体"/>
          <w:sz w:val="24"/>
        </w:rPr>
        <w:t>（苏）高里建布拉特（Гольденблат），（苏）西卓夫（А.М.Сизов）著；阎秀成，李广恕译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建筑结构稳定性与振动计算手册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（苏）高里建布拉特（Гольденблат），（苏）西卓夫（А.М.Сизов）著；阎秀成，李广恕译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本书出售、求购地址：https://www.jiaokey.com/book/detail/10901908.html</w:t>
      </w:r>
    </w:p>
    <w:p>
      <w:r>
        <w:t>更多相关图书推荐：https://www.jiaokey.com</w:t>
      </w:r>
    </w:p>
    <w:p>
      <w:r>
        <w:t>（苏）高里建布拉特（Гольденблат），（苏）西卓夫（А.М.Сизов）著；阎秀成，李广恕译 其他作品：https://www.jiaokey.com/tag/（苏）高里建布拉特（Гольденблат），（苏）西卓夫（А.М.Сизов）著；阎秀成，李广恕译.html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关键词搜索：https://www.jiaokey.com/tag/建筑结构稳定性与振动计算手册.html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