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发展无愧于时代的哲学社会科学-在中国社会科学院建院二十周年庆祝大会上的讲话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总页数：9</w:t>
      </w:r>
    </w:p>
    <w:p>
      <w:r>
        <w:t>更多请访问教客网: www.jiaokey.com</w:t>
      </w:r>
    </w:p>
    <w:p>
      <w:r>
        <w:t>李铁映同志有关讲话  1991年-1999年  发展无愧于时代的哲学社会科学-在中国社会科学院建院二十周年庆祝大会上的讲话 评论地址：https://www.jiaokey.com/book/detail/10903797.html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