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书名：领袖的少年时代  四幕十一景话剧</w:t>
      </w:r>
    </w:p>
    <w:p>
      <w:r>
        <w:t>作者:（苏）纳胡茨里什维里（Георгий，Нахуцришвили）撰；乌蓝汗译</w:t>
      </w:r>
    </w:p>
    <w:p>
      <w:r>
        <w:t>出版社:时代出版社</w:t>
      </w:r>
    </w:p>
    <w:p>
      <w:r>
        <w:t>出版日期：1954.03</w:t>
      </w:r>
    </w:p>
    <w:p>
      <w:r>
        <w:t>总页数：99</w:t>
      </w:r>
    </w:p>
    <w:p>
      <w:r>
        <w:t>更多请访问教客网:www.jiaokey.com</w:t>
      </w:r>
    </w:p>
    <w:p>
      <w:r>
        <w:t>领袖的少年时代  四幕十一景话剧评论地址：https://www.jiaokey.com/book/detail/10937982.html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