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苏联历史讲话</w:t>
      </w:r>
    </w:p>
    <w:p>
      <w:r>
        <w:rPr>
          <w:rFonts w:ascii="宋体" w:hAnsi="宋体" w:eastAsia="宋体"/>
          <w:sz w:val="24"/>
        </w:rPr>
        <w:t>A·舍斯达柯夫编；张仲实译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苏联历史讲话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A·舍斯达柯夫编；张仲实译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本书出售、求购地址：https://www.jiaokey.com/book/detail/10938664.html</w:t>
      </w:r>
    </w:p>
    <w:p>
      <w:r>
        <w:t>更多相关图书推荐：https://www.jiaokey.com</w:t>
      </w:r>
    </w:p>
    <w:p>
      <w:r>
        <w:t>A·舍斯达柯夫编；张仲实译 其他作品：https://www.jiaokey.com/tag/A·舍斯达柯夫编；张仲实译.html</w:t>
      </w:r>
    </w:p>
    <w:p>
      <w:r>
        <w:t>读者书店 出版图书：https://www.jiaokey.com/tag/读者书店.html</w:t>
      </w:r>
    </w:p>
    <w:p>
      <w:r>
        <w:t>关键词搜索：https://www.jiaokey.com/tag/苏联历史讲话.html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