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书名：莫斯科性格  四幕七场剧</w:t>
      </w:r>
    </w:p>
    <w:p>
      <w:r>
        <w:t>作者：（俄）沙佛罗诺夫（А.Софронов）撰；艾丁译</w:t>
      </w:r>
    </w:p>
    <w:p>
      <w:r>
        <w:t>出版社：大众书店</w:t>
      </w:r>
    </w:p>
    <w:p>
      <w:r>
        <w:t>出版日期：1949.11</w:t>
      </w:r>
    </w:p>
    <w:p>
      <w:r>
        <w:t>总页数：135</w:t>
      </w:r>
    </w:p>
    <w:p>
      <w:r>
        <w:t>更多请访问教客网: www.jiaokey.com</w:t>
      </w:r>
    </w:p>
    <w:p>
      <w:r>
        <w:t>莫斯科性格  四幕七场剧 评论地址：https://www.jiaokey.com/book/detail/10939638.html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