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书名：综合材料版画技法</w:t>
      </w:r>
    </w:p>
    <w:p>
      <w:r>
        <w:t>作者：杨锋著</w:t>
      </w:r>
    </w:p>
    <w:p>
      <w:r>
        <w:t>出版社：西安：陕西人民美术出版社</w:t>
      </w:r>
    </w:p>
    <w:p>
      <w:r>
        <w:t>出版日期：2002.10</w:t>
      </w:r>
    </w:p>
    <w:p>
      <w:r>
        <w:t>总页数：93</w:t>
      </w:r>
    </w:p>
    <w:p>
      <w:r>
        <w:t>更多请访问教客网: www.jiaokey.com</w:t>
      </w:r>
    </w:p>
    <w:p>
      <w:r>
        <w:t>综合材料版画技法 评论地址：https://www.jiaokey.com/book/detail/10946084.html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