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书名：离心泵和轴流泵中的汽蚀现象</w:t>
      </w:r>
    </w:p>
    <w:p>
      <w:r>
        <w:t>作者：（苏）弗·亚·卡列林著；吴达人，文培仁译</w:t>
      </w:r>
    </w:p>
    <w:p>
      <w:r>
        <w:t>出版社：北京：机械工业出版社</w:t>
      </w:r>
    </w:p>
    <w:p>
      <w:r>
        <w:t>出版日期：1985.12</w:t>
      </w:r>
    </w:p>
    <w:p>
      <w:r>
        <w:t>总页数：344</w:t>
      </w:r>
    </w:p>
    <w:p>
      <w:r>
        <w:t>更多请访问教客网: www.jiaokey.com</w:t>
      </w:r>
    </w:p>
    <w:p>
      <w:r>
        <w:t>离心泵和轴流泵中的汽蚀现象 评论地址：https://www.jiaokey.com/book/detail/10948495.html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