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论文选编  生物膜法污水处理技术</w:t>
      </w:r>
    </w:p>
    <w:p>
      <w:r>
        <w:rPr>
          <w:rFonts w:ascii="宋体" w:hAnsi="宋体" w:eastAsia="宋体"/>
          <w:sz w:val="24"/>
        </w:rPr>
        <w:t>环境工程学会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论文选编  生物膜法污水处理技术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本书出售、求购地址：https://www.jiaokey.com/book/detail/10949359.html</w:t>
      </w:r>
    </w:p>
    <w:p>
      <w:r>
        <w:t>更多相关图书推荐：https://www.jiaokey.com</w:t>
      </w:r>
    </w:p>
    <w:p>
      <w:r>
        <w:t>环境工程学会 其他作品：https://www.jiaokey.com/tag/环境工程学会.html</w:t>
      </w:r>
    </w:p>
    <w:p>
      <w:r>
        <w:t>关键词搜索：https://www.jiaokey.com/tag/论文选编  生物膜法污水处理技术.html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