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书名：人造板和其他材料的甲醛散发</w:t>
      </w:r>
    </w:p>
    <w:p>
      <w:r>
        <w:t>作者：（联邦德国）罗发埃尔（Roffael，E.）著；王宝选等译</w:t>
      </w:r>
    </w:p>
    <w:p>
      <w:r>
        <w:t>出版社：北京：中国林业出版社</w:t>
      </w:r>
    </w:p>
    <w:p>
      <w:r>
        <w:t>出版日期：1990</w:t>
      </w:r>
    </w:p>
    <w:p>
      <w:r>
        <w:t>总页数：221</w:t>
      </w:r>
    </w:p>
    <w:p>
      <w:r>
        <w:t>更多请访问教客网: www.jiaokey.com</w:t>
      </w:r>
    </w:p>
    <w:p>
      <w:r>
        <w:t>人造板和其他材料的甲醛散发 评论地址：https://www.jiaokey.com/book/detail/10956461.html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