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社会的剧变——从工业社会迈向后工业社会</w:t>
      </w:r>
    </w:p>
    <w:p>
      <w:r>
        <w:rPr>
          <w:rFonts w:ascii="宋体" w:hAnsi="宋体" w:eastAsia="宋体"/>
          <w:sz w:val="24"/>
        </w:rPr>
        <w:t>库马博士著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社会的剧变——从工业社会迈向后工业社会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库马博士著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本书出售、求购地址：https://www.jiaokey.com/book/detail/10974535.html</w:t>
      </w:r>
    </w:p>
    <w:p>
      <w:r>
        <w:t>更多相关图书推荐：https://www.jiaokey.com</w:t>
      </w:r>
    </w:p>
    <w:p>
      <w:r>
        <w:t>库马博士著 其他作品：https://www.jiaokey.com/tag/库马博士著.html</w:t>
      </w:r>
    </w:p>
    <w:p>
      <w:r>
        <w:t>关键词搜索：https://www.jiaokey.com/tag/社会的剧变——从工业社会迈向后工业社会.html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