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书名：蓄势而发  令人心潮怦动的收购兼并战略</w:t>
      </w:r>
    </w:p>
    <w:p>
      <w:r>
        <w:t>作者：胡云耿著</w:t>
      </w:r>
    </w:p>
    <w:p>
      <w:r>
        <w:t>出版社：北京：企业管理出版社</w:t>
      </w:r>
    </w:p>
    <w:p>
      <w:r>
        <w:t>出版日期：2001.03</w:t>
      </w:r>
    </w:p>
    <w:p>
      <w:r>
        <w:t>总页数：291</w:t>
      </w:r>
    </w:p>
    <w:p>
      <w:r>
        <w:t>更多请访问教客网: www.jiaokey.com</w:t>
      </w:r>
    </w:p>
    <w:p>
      <w:r>
        <w:t>蓄势而发  令人心潮怦动的收购兼并战略 评论地址：https://www.jiaokey.com/book/detail/10974836.html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