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高等工程数学详解解  第3册  第4版</w:t>
      </w:r>
    </w:p>
    <w:p>
      <w:r>
        <w:rPr>
          <w:rFonts w:ascii="宋体" w:hAnsi="宋体" w:eastAsia="宋体"/>
          <w:sz w:val="24"/>
        </w:rPr>
        <w:t>章朝荣译著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高等工程数学详解解  第3册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章朝荣译著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久大书局社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本书出售、求购地址：https://www.jiaokey.com/book/detail/10978231.html</w:t>
      </w:r>
    </w:p>
    <w:p>
      <w:r>
        <w:t>更多相关图书推荐：https://www.jiaokey.com</w:t>
      </w:r>
    </w:p>
    <w:p>
      <w:r>
        <w:t>章朝荣译著 其他作品：https://www.jiaokey.com/tag/章朝荣译著.html</w:t>
      </w:r>
    </w:p>
    <w:p>
      <w:r>
        <w:t>久大书局社 出版图书：https://www.jiaokey.com/tag/久大书局社.html</w:t>
      </w:r>
    </w:p>
    <w:p>
      <w:r>
        <w:t>关键词搜索：https://www.jiaokey.com/tag/高等工程数学详解解  第3册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