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书名：世界银行水电贷款项目财务评估及计算机程序</w:t>
      </w:r>
    </w:p>
    <w:p>
      <w:r>
        <w:t>作者：国家能源投资公司，二滩水电开发公司</w:t>
      </w:r>
    </w:p>
    <w:p>
      <w:r>
        <w:t>出版社：</w:t>
      </w:r>
    </w:p>
    <w:p>
      <w:r>
        <w:t>出版日期：1991.07</w:t>
      </w:r>
    </w:p>
    <w:p>
      <w:r>
        <w:t>总页数：186</w:t>
      </w:r>
    </w:p>
    <w:p>
      <w:r>
        <w:t>更多请访问教客网: www.jiaokey.com</w:t>
      </w:r>
    </w:p>
    <w:p>
      <w:r>
        <w:t>世界银行水电贷款项目财务评估及计算机程序 评论地址：https://www.jiaokey.com/book/detail/10985979.html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