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书名：休闲编织  衣·裙·帽·围巾·包</w:t>
      </w:r>
    </w:p>
    <w:p>
      <w:r>
        <w:t>作者：北京市复兴泰和商贸有限责任公司兴之韵商社编</w:t>
      </w:r>
    </w:p>
    <w:p>
      <w:r>
        <w:t>出版社：北京：中国纺织出版社</w:t>
      </w:r>
    </w:p>
    <w:p>
      <w:r>
        <w:t>出版日期：1997.01</w:t>
      </w:r>
    </w:p>
    <w:p>
      <w:r>
        <w:t>总页数：152</w:t>
      </w:r>
    </w:p>
    <w:p>
      <w:r>
        <w:t>更多请访问教客网: www.jiaokey.com</w:t>
      </w:r>
    </w:p>
    <w:p>
      <w:r>
        <w:t>休闲编织  衣·裙·帽·围巾·包 评论地址：https://www.jiaokey.com/book/detail/11001053.html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