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书名：露天矿田开拓原理</w:t>
      </w:r>
    </w:p>
    <w:p>
      <w:r>
        <w:t>作者：（苏）舍什科（Е.Х.Шешко）著；朱秉全，马鸣韶译</w:t>
      </w:r>
    </w:p>
    <w:p>
      <w:r>
        <w:t>出版社：北京：煤炭工业出版社</w:t>
      </w:r>
    </w:p>
    <w:p>
      <w:r>
        <w:t>出版日期：1958.06</w:t>
      </w:r>
    </w:p>
    <w:p>
      <w:r>
        <w:t>总页数：229</w:t>
      </w:r>
    </w:p>
    <w:p>
      <w:r>
        <w:t>更多请访问教客网: www.jiaokey.com</w:t>
      </w:r>
    </w:p>
    <w:p>
      <w:r>
        <w:t>露天矿田开拓原理 评论地址：https://www.jiaokey.com/book/detail/11002811.html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