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书名：为实现党的基本纲领和最终目的而奋斗</w:t>
      </w:r>
    </w:p>
    <w:p>
      <w:r>
        <w:t>作者：中国人民解放军江苏省军区政治部编著</w:t>
      </w:r>
    </w:p>
    <w:p>
      <w:r>
        <w:t>出版社：上海：上海人民出版社</w:t>
      </w:r>
    </w:p>
    <w:p>
      <w:r>
        <w:t>出版日期：1974.06</w:t>
      </w:r>
    </w:p>
    <w:p>
      <w:r>
        <w:t>总页数：82</w:t>
      </w:r>
    </w:p>
    <w:p>
      <w:r>
        <w:t>更多请访问教客网: www.jiaokey.com</w:t>
      </w:r>
    </w:p>
    <w:p>
      <w:r>
        <w:t>为实现党的基本纲领和最终目的而奋斗 评论地址：https://www.jiaokey.com/book/detail/11006862.html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