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书名：大国的兴衰  自1500-2000年经济变化和军事冲突</w:t>
      </w:r>
    </w:p>
    <w:p>
      <w:r>
        <w:t>作者：（英）肯尼迪（Kenneby，P.）著；天津编译中心译</w:t>
      </w:r>
    </w:p>
    <w:p>
      <w:r>
        <w:t>出版社：成都：四川人民出版社</w:t>
      </w:r>
    </w:p>
    <w:p>
      <w:r>
        <w:t>出版日期：1988.12</w:t>
      </w:r>
    </w:p>
    <w:p>
      <w:r>
        <w:t>总页数：651</w:t>
      </w:r>
    </w:p>
    <w:p>
      <w:r>
        <w:t>更多请访问教客网: www.jiaokey.com</w:t>
      </w:r>
    </w:p>
    <w:p>
      <w:r>
        <w:t>大国的兴衰  自1500-2000年经济变化和军事冲突 评论地址：https://www.jiaokey.com/book/detail/11007168.html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