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书名：金瓶梅与金圣欢</w:t>
      </w:r>
    </w:p>
    <w:p>
      <w:r>
        <w:t>作者:高明诚著</w:t>
      </w:r>
    </w:p>
    <w:p>
      <w:r>
        <w:t>出版社:水牛图书出版事业有限公司</w:t>
      </w:r>
    </w:p>
    <w:p>
      <w:r>
        <w:t>出版日期：1988.07</w:t>
      </w:r>
    </w:p>
    <w:p>
      <w:r>
        <w:t>总页数：196</w:t>
      </w:r>
    </w:p>
    <w:p>
      <w:r>
        <w:t>更多请访问教客网:www.jiaokey.com</w:t>
      </w:r>
    </w:p>
    <w:p>
      <w:r>
        <w:t>金瓶梅与金圣欢评论地址：https://www.jiaokey.com/book/detail/11007991.html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