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书名：财政货币政策与现代市场经济</w:t>
      </w:r>
    </w:p>
    <w:p>
      <w:r>
        <w:t>作者：李圣君著</w:t>
      </w:r>
    </w:p>
    <w:p>
      <w:r>
        <w:t>出版社：沈阳：东北财经大学出版社</w:t>
      </w:r>
    </w:p>
    <w:p>
      <w:r>
        <w:t>出版日期：2002.01</w:t>
      </w:r>
    </w:p>
    <w:p>
      <w:r>
        <w:t>总页数：354</w:t>
      </w:r>
    </w:p>
    <w:p>
      <w:r>
        <w:t>更多请访问教客网: www.jiaokey.com</w:t>
      </w:r>
    </w:p>
    <w:p>
      <w:r>
        <w:t>财政货币政策与现代市场经济 评论地址：https://www.jiaokey.com/book/detail/11009758.html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