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是否是最优方案？-这是非常重要的！</w:t>
      </w:r>
    </w:p>
    <w:p>
      <w:r>
        <w:rPr>
          <w:rFonts w:ascii="宋体" w:hAnsi="宋体" w:eastAsia="宋体"/>
          <w:sz w:val="24"/>
        </w:rPr>
        <w:t>Ъ.Я.库里茨基著；马国新译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是否是最优方案？-这是非常重要的！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Ъ.Я.库里茨基著；马国新译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本书出售、求购地址：https://www.jiaokey.com/book/detail/11012007.html</w:t>
      </w:r>
    </w:p>
    <w:p>
      <w:r>
        <w:t>更多相关图书推荐：https://www.jiaokey.com</w:t>
      </w:r>
    </w:p>
    <w:p>
      <w:r>
        <w:t>Ъ.Я.库里茨基著；马国新译 其他作品：https://www.jiaokey.com/tag/Ъ.Я.库里茨基著；马国新译.html</w:t>
      </w:r>
    </w:p>
    <w:p>
      <w:r>
        <w:t>关键词搜索：https://www.jiaokey.com/tag/是否是最优方案？-这是非常重要的！.html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