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书名：工业企业的技术定额制定</w:t>
      </w:r>
    </w:p>
    <w:p>
      <w:r>
        <w:t>作者：（苏）莫洛朝夫（П.Морозов）著；马家骅译</w:t>
      </w:r>
    </w:p>
    <w:p>
      <w:r>
        <w:t>出版社：新知识出版社</w:t>
      </w:r>
    </w:p>
    <w:p>
      <w:r>
        <w:t>出版日期：1957</w:t>
      </w:r>
    </w:p>
    <w:p>
      <w:r>
        <w:t>总页数：40</w:t>
      </w:r>
    </w:p>
    <w:p>
      <w:r>
        <w:t>更多请访问教客网: www.jiaokey.com</w:t>
      </w:r>
    </w:p>
    <w:p>
      <w:r>
        <w:t>工业企业的技术定额制定 评论地址：https://www.jiaokey.com/book/detail/11012037.html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