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书名：水乡绿化绘新图  湖北省潜江县发展林业的典型经验</w:t>
      </w:r>
    </w:p>
    <w:p>
      <w:r>
        <w:t>作者：吕速，程樱编著</w:t>
      </w:r>
    </w:p>
    <w:p>
      <w:r>
        <w:t>出版社：北京：农业出版社</w:t>
      </w:r>
    </w:p>
    <w:p>
      <w:r>
        <w:t>出版日期：1975.01</w:t>
      </w:r>
    </w:p>
    <w:p>
      <w:r>
        <w:t>总页数：48</w:t>
      </w:r>
    </w:p>
    <w:p>
      <w:r>
        <w:t>更多请访问教客网: www.jiaokey.com</w:t>
      </w:r>
    </w:p>
    <w:p>
      <w:r>
        <w:t>水乡绿化绘新图  湖北省潜江县发展林业的典型经验 评论地址：https://www.jiaokey.com/book/detail/11012239.html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