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书名：从发展机械电力提灌着手逐步实现农业技术改革</w:t>
      </w:r>
    </w:p>
    <w:p>
      <w:r>
        <w:t>作者：本社编</w:t>
      </w:r>
    </w:p>
    <w:p>
      <w:r>
        <w:t>出版社：成都：四川人民出版社</w:t>
      </w:r>
    </w:p>
    <w:p>
      <w:r>
        <w:t>出版日期：1964.04</w:t>
      </w:r>
    </w:p>
    <w:p>
      <w:r>
        <w:t>总页数：60</w:t>
      </w:r>
    </w:p>
    <w:p>
      <w:r>
        <w:t>更多请访问教客网: www.jiaokey.com</w:t>
      </w:r>
    </w:p>
    <w:p>
      <w:r>
        <w:t>从发展机械电力提灌着手逐步实现农业技术改革 评论地址：https://www.jiaokey.com/book/detail/11012334.html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