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书名：一场唯物主义与唯心主义的斗争  华中工学院的教育革命</w:t>
      </w:r>
    </w:p>
    <w:p>
      <w:r>
        <w:t>作者:教育与生产劳动相结合展览会湖北馆编</w:t>
      </w:r>
    </w:p>
    <w:p>
      <w:r>
        <w:t>出版社:上海：上海教育出版社</w:t>
      </w:r>
    </w:p>
    <w:p>
      <w:r>
        <w:t>出版日期：1958.11</w:t>
      </w:r>
    </w:p>
    <w:p>
      <w:r>
        <w:t>总页数：64</w:t>
      </w:r>
    </w:p>
    <w:p>
      <w:r>
        <w:t>更多请访问教客网:www.jiaokey.com</w:t>
      </w:r>
    </w:p>
    <w:p>
      <w:r>
        <w:t>一场唯物主义与唯心主义的斗争  华中工学院的教育革命评论地址：https://www.jiaokey.com/book/detail/11014678.html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