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书名：足球的基本技术及“三后卫制”战术</w:t>
      </w:r>
    </w:p>
    <w:p>
      <w:r>
        <w:t>作者：刘修，阎维仁编撰</w:t>
      </w:r>
    </w:p>
    <w:p>
      <w:r>
        <w:t>出版社：北京：人民体育出版社</w:t>
      </w:r>
    </w:p>
    <w:p>
      <w:r>
        <w:t>出版日期：1954.04</w:t>
      </w:r>
    </w:p>
    <w:p>
      <w:r>
        <w:t>总页数：66</w:t>
      </w:r>
    </w:p>
    <w:p>
      <w:r>
        <w:t>更多请访问教客网: www.jiaokey.com</w:t>
      </w:r>
    </w:p>
    <w:p>
      <w:r>
        <w:t>足球的基本技术及“三后卫制”战术 评论地址：https://www.jiaokey.com/book/detail/11017187.html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