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汉斯  世界第一食品王国</w:t>
      </w:r>
    </w:p>
    <w:p>
      <w:r>
        <w:rPr>
          <w:rFonts w:ascii="宋体" w:hAnsi="宋体" w:eastAsia="宋体"/>
          <w:sz w:val="24"/>
        </w:rPr>
        <w:t>（美）艾琳娜·戴斯塔（Eleanor Foa Dienstag） 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汉斯  世界第一食品王国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（美）艾琳娜·戴斯塔（Eleanor Foa Dienstag） 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本书出售、求购地址：https://www.jiaokey.com/book/detail/11024935.html</w:t>
      </w:r>
    </w:p>
    <w:p>
      <w:r>
        <w:t>更多相关图书推荐：https://www.jiaokey.com</w:t>
      </w:r>
    </w:p>
    <w:p>
      <w:r>
        <w:t>（美）艾琳娜·戴斯塔（Eleanor Foa Dienstag） 张连康译 其他作品：https://www.jiaokey.com/tag/（美）艾琳娜·戴斯塔（Eleanor Foa Dienstag） 张连康译.html</w:t>
      </w:r>
    </w:p>
    <w:p>
      <w:r>
        <w:t>丝路出版社 出版图书：https://www.jiaokey.com/tag/丝路出版社.html</w:t>
      </w:r>
    </w:p>
    <w:p>
      <w:r>
        <w:t>关键词搜索：https://www.jiaokey.com/tag/汉斯  世界第一食品王国.html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