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书名：体制转轨时期珠江三角洲人的价值观</w:t>
      </w:r>
    </w:p>
    <w:p>
      <w:r>
        <w:t>作者:张书琛主编</w:t>
      </w:r>
    </w:p>
    <w:p>
      <w:r>
        <w:t>出版社:北京：人民出版社</w:t>
      </w:r>
    </w:p>
    <w:p>
      <w:r>
        <w:t>出版日期：2002</w:t>
      </w:r>
    </w:p>
    <w:p>
      <w:r>
        <w:t>总页数：309</w:t>
      </w:r>
    </w:p>
    <w:p>
      <w:r>
        <w:t>更多请访问教客网:www.jiaokey.com</w:t>
      </w:r>
    </w:p>
    <w:p>
      <w:r>
        <w:t>体制转轨时期珠江三角洲人的价值观评论地址：https://www.jiaokey.com/book/detail/11033878.html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