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书名：高等工程数学纲要及题解  2</w:t>
      </w:r>
    </w:p>
    <w:p>
      <w:r>
        <w:t>作者：刘伟源，傅光华编著</w:t>
      </w:r>
    </w:p>
    <w:p>
      <w:r>
        <w:t>出版社：台湾东华书局股份有限公司</w:t>
      </w:r>
    </w:p>
    <w:p>
      <w:r>
        <w:t>出版日期：1981.10</w:t>
      </w:r>
    </w:p>
    <w:p>
      <w:r>
        <w:t>总页数：537</w:t>
      </w:r>
    </w:p>
    <w:p>
      <w:r>
        <w:t>更多请访问教客网: www.jiaokey.com</w:t>
      </w:r>
    </w:p>
    <w:p>
      <w:r>
        <w:t>高等工程数学纲要及题解  2 评论地址：https://www.jiaokey.com/book/detail/11040447.html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