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书名：居民区绿化的原则和方法</w:t>
      </w:r>
    </w:p>
    <w:p>
      <w:r>
        <w:t>作者：（苏）科沙列夫斯基（И.А.КосаревсКий）等著；李树杰译</w:t>
      </w:r>
    </w:p>
    <w:p>
      <w:r>
        <w:t>出版社：北京：建筑工程出版社</w:t>
      </w:r>
    </w:p>
    <w:p>
      <w:r>
        <w:t>出版日期：1956.02</w:t>
      </w:r>
    </w:p>
    <w:p>
      <w:r>
        <w:t>总页数：156</w:t>
      </w:r>
    </w:p>
    <w:p>
      <w:r>
        <w:t>更多请访问教客网: www.jiaokey.com</w:t>
      </w:r>
    </w:p>
    <w:p>
      <w:r>
        <w:t>居民区绿化的原则和方法 评论地址：https://www.jiaokey.com/book/detail/11042833.html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