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薄壁空间结构的实验与理论研究论文集</w:t>
      </w:r>
    </w:p>
    <w:p>
      <w:r>
        <w:rPr>
          <w:rFonts w:ascii="宋体" w:hAnsi="宋体" w:eastAsia="宋体"/>
          <w:sz w:val="24"/>
        </w:rPr>
        <w:t>（苏）符拉索夫，В.З.编；钟慕唐等译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薄壁空间结构的实验与理论研究论文集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（苏）符拉索夫，В.З.编；钟慕唐等译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本书出售、求购地址：https://www.jiaokey.com/book/detail/11049817.html</w:t>
      </w:r>
    </w:p>
    <w:p>
      <w:r>
        <w:t>更多相关图书推荐：https://www.jiaokey.com</w:t>
      </w:r>
    </w:p>
    <w:p>
      <w:r>
        <w:t>（苏）符拉索夫，В.З.编；钟慕唐等译 其他作品：https://www.jiaokey.com/tag/（苏）符拉索夫，В.З.编；钟慕唐等译.html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关键词搜索：https://www.jiaokey.com/tag/薄壁空间结构的实验与理论研究论文集.html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