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书名：计算钢筋混凝土受弯构件最适宜方法的选择</w:t>
      </w:r>
    </w:p>
    <w:p>
      <w:r>
        <w:t>作者：（苏）什塔也尔曼（М.Я.Штаерман）著；许乃武译</w:t>
      </w:r>
    </w:p>
    <w:p>
      <w:r>
        <w:t>出版社：北京：建筑工程出版社</w:t>
      </w:r>
    </w:p>
    <w:p>
      <w:r>
        <w:t>出版日期：1955.04</w:t>
      </w:r>
    </w:p>
    <w:p>
      <w:r>
        <w:t>总页数：100</w:t>
      </w:r>
    </w:p>
    <w:p>
      <w:r>
        <w:t>更多请访问教客网: www.jiaokey.com</w:t>
      </w:r>
    </w:p>
    <w:p>
      <w:r>
        <w:t>计算钢筋混凝土受弯构件最适宜方法的选择 评论地址：https://www.jiaokey.com/book/detail/11050499.html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