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空白罪状  界定·追问·解读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空白罪状  界定·追问·解读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本书出售、求购地址：https://www.jiaokey.com/book/detail/11053353.html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关键词搜索：https://www.jiaokey.com/tag/空白罪状  界定·追问·解读.html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