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书名：泡沫混凝土和泡沫硅酸盐</w:t>
      </w:r>
    </w:p>
    <w:p>
      <w:r>
        <w:t>作者：（苏）巴拉诺夫（А.Т.Баранов）著；吴懋君译</w:t>
      </w:r>
    </w:p>
    <w:p>
      <w:r>
        <w:t>出版社：北京：建筑工程出版社</w:t>
      </w:r>
    </w:p>
    <w:p>
      <w:r>
        <w:t>出版日期：1958.04</w:t>
      </w:r>
    </w:p>
    <w:p>
      <w:r>
        <w:t>总页数：88</w:t>
      </w:r>
    </w:p>
    <w:p>
      <w:r>
        <w:t>更多请访问教客网: www.jiaokey.com</w:t>
      </w:r>
    </w:p>
    <w:p>
      <w:r>
        <w:t>泡沫混凝土和泡沫硅酸盐 评论地址：https://www.jiaokey.com/book/detail/11055098.html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