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书名：近代中国立法史</w:t>
      </w:r>
    </w:p>
    <w:p>
      <w:r>
        <w:t>作者：杨幼炯著；瞿同祖著</w:t>
      </w:r>
    </w:p>
    <w:p>
      <w:r>
        <w:t>出版社：上海：上海书店出版社</w:t>
      </w:r>
    </w:p>
    <w:p>
      <w:r>
        <w:t>出版日期：1989.10</w:t>
      </w:r>
    </w:p>
    <w:p>
      <w:r>
        <w:t>总页数：591</w:t>
      </w:r>
    </w:p>
    <w:p>
      <w:r>
        <w:t>更多请访问教客网: www.jiaokey.com</w:t>
      </w:r>
    </w:p>
    <w:p>
      <w:r>
        <w:t>近代中国立法史 评论地址：https://www.jiaokey.com/book/detail/11057614.html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