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觉醒后的中国</w:t>
      </w:r>
    </w:p>
    <w:p>
      <w:r>
        <w:rPr>
          <w:rFonts w:ascii="宋体" w:hAnsi="宋体" w:eastAsia="宋体"/>
          <w:sz w:val="24"/>
        </w:rPr>
        <w:t>（加蓬）姆巴·阿苏梅著；罗汉苏译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（加蓬）姆巴·阿苏梅著；罗汉苏译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本书出售、求购地址：https://www.jiaokey.com/book/detail/11058477.html</w:t>
      </w:r>
    </w:p>
    <w:p>
      <w:r>
        <w:t>更多相关图书推荐：https://www.jiaokey.com</w:t>
      </w:r>
    </w:p>
    <w:p>
      <w:r>
        <w:t>（加蓬）姆巴·阿苏梅著；罗汉苏译 其他作品：https://www.jiaokey.com/tag/（加蓬）姆巴·阿苏梅著；罗汉苏译.html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关键词搜索：https://www.jiaokey.com/tag/觉醒后的中国.html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