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起重机械  第2卷</w:t>
      </w:r>
    </w:p>
    <w:p>
      <w:r>
        <w:rPr>
          <w:rFonts w:ascii="宋体" w:hAnsi="宋体" w:eastAsia="宋体"/>
          <w:sz w:val="24"/>
        </w:rPr>
        <w:t>（苏）基费尔（Л.Г.Кифер），（苏）阿勃拉莫维奇（И.И.Абрамовин）著；孙鸿范，任锦堂译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（苏）基费尔（Л.Г.Кифер），（苏）阿勃拉莫维奇（И.И.Абрамовин）著；孙鸿范，任锦堂译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本书出售、求购地址：https://www.jiaokey.com/book/detail/11065602.html</w:t>
      </w:r>
    </w:p>
    <w:p>
      <w:r>
        <w:t>更多相关图书推荐：https://www.jiaokey.com</w:t>
      </w:r>
    </w:p>
    <w:p>
      <w:r>
        <w:t>（苏）基费尔（Л.Г.Кифер），（苏）阿勃拉莫维奇（И.И.Абрамовин）著；孙鸿范，任锦堂译 其他作品：https://www.jiaokey.com/tag/（苏）基费尔（Л.Г.Кифер），（苏）阿勃拉莫维奇（И.И.Абрамовин）著；孙鸿范，任锦堂译.html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关键词搜索：https://www.jiaokey.com/tag/起重机械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