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第八届中国国际纺织机械展览会评估报告</w:t>
      </w:r>
    </w:p>
    <w:p>
      <w:r>
        <w:rPr>
          <w:rFonts w:ascii="宋体" w:hAnsi="宋体" w:eastAsia="宋体"/>
          <w:sz w:val="24"/>
        </w:rPr>
        <w:t>中国国际贸易促进委员会纺织行业分会，中国纺织机械器材工业协会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第八届中国国际纺织机械展览会评估报告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中国国际贸易促进委员会纺织行业分会，中国纺织机械器材工业协会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本书出售、求购地址：https://www.jiaokey.com/book/detail/11066993.html</w:t>
      </w:r>
    </w:p>
    <w:p>
      <w:r>
        <w:t>更多相关图书推荐：https://www.jiaokey.com</w:t>
      </w:r>
    </w:p>
    <w:p>
      <w:r>
        <w:t>中国国际贸易促进委员会纺织行业分会，中国纺织机械器材工业协会 其他作品：https://www.jiaokey.com/tag/中国国际贸易促进委员会纺织行业分会，中国纺织机械器材工业协会.html</w:t>
      </w:r>
    </w:p>
    <w:p>
      <w:r>
        <w:t>关键词搜索：https://www.jiaokey.com/tag/第八届中国国际纺织机械展览会评估报告.html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