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</w:t>
      </w:r>
    </w:p>
    <w:p>
      <w:r>
        <w:rPr>
          <w:rFonts w:ascii="宋体" w:hAnsi="宋体" w:eastAsia="宋体"/>
          <w:sz w:val="24"/>
        </w:rPr>
        <w:t>А.С.卡萨特金著  沈庆墀  姜兆望合译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А.С.卡萨特金著  沈庆墀  姜兆望合译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本书出售、求购地址：https://www.jiaokey.com/book/detail/11072258.html</w:t>
      </w:r>
    </w:p>
    <w:p>
      <w:r>
        <w:t>更多相关图书推荐：https://www.jiaokey.com</w:t>
      </w:r>
    </w:p>
    <w:p>
      <w:r>
        <w:t>А.С.卡萨特金著  沈庆墀  姜兆望合译 其他作品：https://www.jiaokey.com/tag/А.С.卡萨特金著  沈庆墀  姜兆望合译.html</w:t>
      </w:r>
    </w:p>
    <w:p>
      <w:r>
        <w:t>高等教育出版社 出版图书：https://www.jiaokey.com/tag/高等教育出版社.html</w:t>
      </w:r>
    </w:p>
    <w:p>
      <w:r>
        <w:t>关键词搜索：https://www.jiaokey.com/tag/电工测量.html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