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结构性萧条  失业、利息和资产的现代均衡理论</w:t>
      </w:r>
    </w:p>
    <w:p>
      <w:r>
        <w:rPr>
          <w:rFonts w:ascii="宋体" w:hAnsi="宋体" w:eastAsia="宋体"/>
          <w:sz w:val="24"/>
        </w:rPr>
        <w:t>（美）爱得蒙德·S.费尔普斯（Edmund S.Phelps）著；费剑平，叶虎译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结构性萧条  失业、利息和资产的现代均衡理论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（美）爱得蒙德·S.费尔普斯（Edmund S.Phelps）著；费剑平，叶虎译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本书出售、求购地址：https://www.jiaokey.com/book/detail/11078086.html</w:t>
      </w:r>
    </w:p>
    <w:p>
      <w:r>
        <w:t>更多相关图书推荐：https://www.jiaokey.com</w:t>
      </w:r>
    </w:p>
    <w:p>
      <w:r>
        <w:t>（美）爱得蒙德·S.费尔普斯（Edmund S.Phelps）著；费剑平，叶虎译 其他作品：https://www.jiaokey.com/tag/（美）爱得蒙德·S.费尔普斯（Edmund S.Phelps）著；费剑平，叶虎译.html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关键词搜索：https://www.jiaokey.com/tag/结构性萧条  失业、利息和资产的现代均衡理论.html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